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D" w:rsidRPr="008C1463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  <w:r w:rsidRPr="008C1463">
        <w:rPr>
          <w:rFonts w:asciiTheme="minorHAnsi" w:hAnsiTheme="minorHAnsi"/>
          <w:noProof/>
          <w:color w:val="000000" w:themeColor="text1"/>
          <w:lang w:val="uk-UA" w:eastAsia="uk-UA" w:bidi="ar-SA"/>
        </w:rPr>
        <w:drawing>
          <wp:anchor distT="0" distB="0" distL="114300" distR="114300" simplePos="0" relativeHeight="251658240" behindDoc="0" locked="0" layoutInCell="1" allowOverlap="1" wp14:anchorId="1E8237E2" wp14:editId="04A69D4A">
            <wp:simplePos x="0" y="0"/>
            <wp:positionH relativeFrom="column">
              <wp:posOffset>-61732</wp:posOffset>
            </wp:positionH>
            <wp:positionV relativeFrom="paragraph">
              <wp:posOffset>-117391</wp:posOffset>
            </wp:positionV>
            <wp:extent cx="2449002" cy="7648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8716" cy="76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4BD" w:rsidRPr="008C1463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</w:p>
    <w:p w:rsidR="00E944BD" w:rsidRPr="00336C2B" w:rsidRDefault="00E944BD" w:rsidP="00256B41">
      <w:pPr>
        <w:tabs>
          <w:tab w:val="left" w:pos="9391"/>
        </w:tabs>
        <w:jc w:val="right"/>
        <w:rPr>
          <w:rFonts w:ascii="Tunga" w:hAnsi="Tunga" w:cs="Tunga"/>
          <w:b/>
          <w:color w:val="000000" w:themeColor="text1"/>
          <w:sz w:val="72"/>
          <w:lang w:val="ru-RU"/>
        </w:rPr>
      </w:pPr>
      <w:r w:rsidRPr="008C1463">
        <w:rPr>
          <w:rFonts w:ascii="Tunga" w:hAnsi="Tunga" w:cs="Tunga"/>
          <w:b/>
          <w:color w:val="000000" w:themeColor="text1"/>
          <w:sz w:val="72"/>
          <w:lang w:val="ru-RU"/>
        </w:rPr>
        <w:t>Teknorep 200</w:t>
      </w:r>
    </w:p>
    <w:p w:rsidR="00E944BD" w:rsidRPr="008C1463" w:rsidRDefault="00256B41" w:rsidP="00E944BD">
      <w:pPr>
        <w:tabs>
          <w:tab w:val="left" w:pos="9391"/>
        </w:tabs>
        <w:ind w:left="135"/>
        <w:jc w:val="right"/>
        <w:rPr>
          <w:rFonts w:asciiTheme="minorHAnsi" w:hAnsiTheme="minorHAnsi"/>
          <w:color w:val="000000" w:themeColor="text1"/>
          <w:sz w:val="20"/>
          <w:lang w:val="ru-RU"/>
        </w:rPr>
      </w:pPr>
      <w:r w:rsidRPr="008C1463">
        <w:rPr>
          <w:rFonts w:asciiTheme="minorHAnsi" w:hAnsiTheme="minorHAnsi"/>
          <w:color w:val="000000" w:themeColor="text1"/>
          <w:sz w:val="20"/>
          <w:lang w:val="ru-RU"/>
        </w:rPr>
        <w:t>________________________________________________________________________________________________________________</w:t>
      </w:r>
    </w:p>
    <w:p w:rsidR="00E944BD" w:rsidRPr="008C1463" w:rsidRDefault="00E944BD" w:rsidP="00256B41">
      <w:pPr>
        <w:pStyle w:val="a3"/>
        <w:contextualSpacing/>
        <w:rPr>
          <w:rFonts w:asciiTheme="minorHAnsi" w:hAnsiTheme="minorHAnsi"/>
          <w:color w:val="000000" w:themeColor="text1"/>
          <w:lang w:val="ru-RU"/>
        </w:rPr>
      </w:pPr>
    </w:p>
    <w:p w:rsidR="00E944BD" w:rsidRPr="008C1463" w:rsidRDefault="00B21795" w:rsidP="00782D14">
      <w:pPr>
        <w:spacing w:before="4"/>
        <w:jc w:val="right"/>
        <w:rPr>
          <w:rFonts w:ascii="Arial" w:hAnsi="Arial" w:cs="Arial"/>
          <w:color w:val="000000" w:themeColor="text1"/>
          <w:sz w:val="16"/>
          <w:szCs w:val="16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ru-RU"/>
        </w:rPr>
        <w:t>Тиксотропна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ru-RU"/>
        </w:rPr>
        <w:t>тонкошарова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>суміш</w:t>
      </w:r>
      <w:proofErr w:type="spellEnd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</w:t>
      </w:r>
      <w:proofErr w:type="gramStart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>на</w:t>
      </w:r>
      <w:proofErr w:type="gramEnd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>основ</w:t>
      </w:r>
      <w:proofErr w:type="gramEnd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>і</w:t>
      </w:r>
      <w:proofErr w:type="spellEnd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цементу, </w:t>
      </w:r>
      <w:proofErr w:type="spellStart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>ремонтний</w:t>
      </w:r>
      <w:proofErr w:type="spellEnd"/>
      <w:r w:rsidR="00DB0AF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склад для безопалубочного застосування на вертикальних і горизонтальних поверхнях</w:t>
      </w:r>
    </w:p>
    <w:p w:rsidR="00E944BD" w:rsidRPr="008C1463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944BD" w:rsidRPr="008C1463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8C1463" w:rsidRPr="00705DF5" w:rsidTr="00782D14">
        <w:trPr>
          <w:trHeight w:val="66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2B6FEC">
            <w:pPr>
              <w:pStyle w:val="TableParagraph"/>
              <w:spacing w:before="4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B21795" w:rsidP="006C532D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Суха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розчинна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тонкошарова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основі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спеціального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цементу, </w:t>
            </w:r>
            <w:proofErr w:type="spellStart"/>
            <w:proofErr w:type="gramStart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др</w:t>
            </w:r>
            <w:proofErr w:type="gram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ібнозернистого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заповнювача з вмістом високомодульного з підвищеною дисперсністю фіброволокна, полімерних добавок, в тому числі компенсуючих усадку. При замішуванні водою </w:t>
            </w:r>
            <w:proofErr w:type="spellStart"/>
            <w:proofErr w:type="gramStart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пласт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ичний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тиксотропний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 з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високою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адгезію</w:t>
            </w:r>
            <w:proofErr w:type="spellEnd"/>
            <w:r w:rsidR="00DB0AFF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 бетону та металу.</w:t>
            </w:r>
          </w:p>
        </w:tc>
      </w:tr>
      <w:tr w:rsidR="008C1463" w:rsidRPr="00705DF5" w:rsidTr="00782D14">
        <w:trPr>
          <w:trHeight w:val="1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B21795">
            <w:pPr>
              <w:pStyle w:val="TableParagraph"/>
              <w:spacing w:before="6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ВЛАСТИВОСТІ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FF" w:rsidRPr="00DB0AFF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 міцне, зносостійке, водонепроникне довговічне покриття.</w:t>
            </w:r>
          </w:p>
          <w:p w:rsidR="00DB0AFF" w:rsidRPr="00DB0AFF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Наявність високомодульного фіброволокна дозволяє підвищити механічні характеристики матеріалу, збільшити зносостійкість і довговічність покриття, знизити усадку на ранній стадії затвердіння.</w:t>
            </w:r>
          </w:p>
          <w:p w:rsidR="00DB0AFF" w:rsidRPr="00DB0AFF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Тиксотропний, підходить для ремонту вертикальних і стельових поверхонь без влаштування опалубки.</w:t>
            </w:r>
          </w:p>
          <w:p w:rsidR="00DB0AFF" w:rsidRPr="00DB0AFF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Швидкий набір міцності.</w:t>
            </w:r>
          </w:p>
          <w:p w:rsidR="00DB0AFF" w:rsidRPr="00DB0AFF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 добавки, що компенсують усадку матеріалу.</w:t>
            </w:r>
          </w:p>
          <w:p w:rsidR="00DB0AFF" w:rsidRPr="00DB0AFF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</w:t>
            </w:r>
            <w:proofErr w:type="gramEnd"/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ійкий до умов агресивного впливу хлоридів, сульфатів, сульфідів, масел і їх похідних.</w:t>
            </w:r>
          </w:p>
          <w:p w:rsidR="00DB0AFF" w:rsidRPr="00DB0AFF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 інгібітори корозії арматури.</w:t>
            </w:r>
          </w:p>
          <w:p w:rsidR="00DB0AFF" w:rsidRPr="00DB0AFF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Екологічно безпечний, допущений до використання </w:t>
            </w:r>
            <w:proofErr w:type="gramStart"/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</w:t>
            </w:r>
            <w:proofErr w:type="gramEnd"/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ремонті споруд, що контактують з питною водою.</w:t>
            </w:r>
          </w:p>
          <w:p w:rsidR="00782D14" w:rsidRPr="008C1463" w:rsidRDefault="00DB0AFF" w:rsidP="00DB0AF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B0AF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містить речовин, що сприяють корозії арматури.</w:t>
            </w:r>
          </w:p>
        </w:tc>
      </w:tr>
      <w:tr w:rsidR="008C1463" w:rsidRPr="00705DF5" w:rsidTr="00782D14">
        <w:trPr>
          <w:trHeight w:val="12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8C1463" w:rsidRDefault="002B6FEC">
            <w:pPr>
              <w:pStyle w:val="TableParagraph"/>
              <w:spacing w:before="1"/>
              <w:ind w:left="119" w:right="645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ГАЛУЗЬ ЗАСТОСУВАННЯ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14" w:rsidRPr="008C1463" w:rsidRDefault="00782D14" w:rsidP="00782D1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82D1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заповнення отворів, зазорів від бульбашок в бетоні</w:t>
            </w:r>
          </w:p>
          <w:p w:rsidR="00680848" w:rsidRDefault="00782D14" w:rsidP="00782D1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82D1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ремонту бетонних поверхонь всіх залізобетонних конструкцій</w:t>
            </w:r>
          </w:p>
          <w:p w:rsidR="00782D14" w:rsidRDefault="00782D14" w:rsidP="00782D1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82D1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ремонту бетонних виробів і конструкцій у всіх видах інженерних споруд</w:t>
            </w:r>
          </w:p>
          <w:p w:rsidR="00782D14" w:rsidRDefault="00782D14" w:rsidP="00782D1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82D1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ремонту збірних елементів із залізобетону</w:t>
            </w:r>
          </w:p>
          <w:p w:rsidR="00DB0AFF" w:rsidRPr="000C4BB0" w:rsidRDefault="00DB0AFF" w:rsidP="00DB0AF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гідротехнічних споруд, тунелів, мостів, портових споруд, в тому числі експлуатованих в контакті з морською водою.</w:t>
            </w:r>
          </w:p>
          <w:p w:rsidR="00DB0AFF" w:rsidRPr="000C4BB0" w:rsidRDefault="00DB0AFF" w:rsidP="00DB0AF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Створення зносостійких гідроізоляційних покриттів.</w:t>
            </w:r>
          </w:p>
          <w:p w:rsidR="00DB0AFF" w:rsidRPr="000C4BB0" w:rsidRDefault="00DB0AFF" w:rsidP="00DB0AF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Відновлення захисного шару залізобетонних конструкцій.</w:t>
            </w:r>
          </w:p>
          <w:p w:rsidR="00DB0AFF" w:rsidRDefault="00DB0AFF" w:rsidP="00DB0AF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Ремонт сколів, вибоїн, каверн, а також інших пошкоджень і дефектів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бетонних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залізобетонних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конструкцій</w:t>
            </w:r>
            <w:proofErr w:type="spellEnd"/>
            <w:r w:rsidR="00705D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DB0AFF" w:rsidRPr="008C1463" w:rsidRDefault="00DB0AFF" w:rsidP="00DB0AF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 поверхні перед нанесенням гідроізоляційних покриттів, закладення розкритих тріщин, місць сполучень, пристрій галтелів.</w:t>
            </w:r>
          </w:p>
        </w:tc>
      </w:tr>
      <w:tr w:rsidR="008C1463" w:rsidRPr="008C1463" w:rsidTr="00782D14">
        <w:trPr>
          <w:trHeight w:val="8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8C1463" w:rsidRDefault="007D5438" w:rsidP="00E14953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ІДГОТОВКА ПОВЕРХНІ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0C4BB0" w:rsidRDefault="00CB1F12" w:rsidP="00CB1F12">
            <w:pPr>
              <w:pStyle w:val="TableParagraph"/>
              <w:tabs>
                <w:tab w:val="left" w:pos="3289"/>
                <w:tab w:val="left" w:pos="4427"/>
                <w:tab w:val="left" w:pos="5805"/>
                <w:tab w:val="left" w:pos="7154"/>
              </w:tabs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Очистити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поверхню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слаб</w:t>
            </w:r>
            <w:r w:rsidR="00B2179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ких</w:t>
            </w:r>
            <w:proofErr w:type="spellEnd"/>
            <w:r w:rsidR="00B2179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2179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частин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бетону,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ізного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роду забруднень, цементного молока, продуктів корозії, масел, нафтопродуктів та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інших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речовин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здатних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знизити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адгезію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ремонтного складу до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основи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Видимі тріщини, шви, стики, сполучення розшити у вигляді П-подібної форми з розширенням в глибину розміром не менше 20х20 мм.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наявності на поверхні активних протікань, необхідно виконати заходи щодо їх ліквідації.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Існуючу арматуру очистити від продуктів корозії. При необхідності обробити пасивуючими складами.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разі значного руйнування і пошкодження арматури виконати її посилення або заміну.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Надати поверхні необхідну шорсткість.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Поверхня, на яку укладають склад, повинна бути чистою, міцною</w:t>
            </w:r>
          </w:p>
          <w:p w:rsidR="00CB1F12" w:rsidRPr="000C4BB0" w:rsidRDefault="00CB1F12" w:rsidP="00CB1F12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(Міцність на стиск не менше 15 МПа, на відрив не менше 1,5 МПа), шорсткою, обеспиленою, зволоженою до насичення, але не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мокрою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в жарку і суху погоду, час зволоження поверхні слід збільшувати (до 2 діб).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необхідності, з метою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ідвищення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адгезії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також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високопористих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поверхонь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обробка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2179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поверхні</w:t>
            </w:r>
            <w:proofErr w:type="spellEnd"/>
            <w:r w:rsidR="00B2179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2179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високоадгезійним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складом.</w:t>
            </w:r>
          </w:p>
          <w:p w:rsidR="00256B41" w:rsidRPr="008C1463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разі нанесення ремонтного складу по сітці, її кріплення здійснюється на відстані 10-20 мм від поверхні. Металеву сітку рекомендується обробити пасивуючими складами.</w:t>
            </w:r>
          </w:p>
        </w:tc>
      </w:tr>
      <w:tr w:rsidR="008C1463" w:rsidRPr="00705DF5" w:rsidTr="00782D14">
        <w:trPr>
          <w:trHeight w:val="1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FE" w:rsidRDefault="006159FE" w:rsidP="00680190">
            <w:pPr>
              <w:pStyle w:val="TableParagraph"/>
              <w:spacing w:before="1"/>
              <w:ind w:left="119" w:right="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ПРИГОТУВАННЯ</w:t>
            </w:r>
          </w:p>
          <w:p w:rsidR="00256B41" w:rsidRPr="008C1463" w:rsidRDefault="00256B41" w:rsidP="00680190">
            <w:pPr>
              <w:pStyle w:val="TableParagraph"/>
              <w:spacing w:before="1"/>
              <w:ind w:left="119" w:right="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СКЛАДУ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приготування робочого розчину на 1 кг сухої суміші потрібно 160-200 мл води. Таким чином, на одну упаковку (мішок 25 кг) потрібно 4-5 л води.</w:t>
            </w:r>
          </w:p>
          <w:p w:rsidR="00CB1F12" w:rsidRPr="000C4BB0" w:rsidRDefault="006159FE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Залийте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ідготовлену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ємк</w:t>
            </w:r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ість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чисту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водопровідну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воду в мінімальному рекомендованому кількості. </w:t>
            </w:r>
            <w:proofErr w:type="spellStart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Увімкніть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міксер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повільно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без </w:t>
            </w:r>
            <w:proofErr w:type="spellStart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перерв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дода</w:t>
            </w:r>
            <w:r w:rsidR="00B2179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ва</w:t>
            </w:r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йте </w:t>
            </w:r>
            <w:proofErr w:type="spellStart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суху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</w:t>
            </w:r>
            <w:proofErr w:type="spellEnd"/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 Перемішування здійснюється на низьких оборотах (400-500 об / хв) протягом 5 хв до отримання однорідної суміші без грудок. Витримати склад протягом 3 хв і знову перемішайте протягом 2 хв. При необхідності, для отримання потрібної консистенції, перед повторним перемішуванням додайте ще води, не перевищуючи рекомендовану кількість.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 враховувати, що вмі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може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</w:t>
            </w:r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легка</w:t>
            </w:r>
            <w:proofErr w:type="spellEnd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варіюватися</w:t>
            </w:r>
            <w:proofErr w:type="spellEnd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залежно</w:t>
            </w:r>
            <w:proofErr w:type="spellEnd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температури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навколишнього</w:t>
            </w:r>
            <w:proofErr w:type="spellEnd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середовища</w:t>
            </w:r>
            <w:proofErr w:type="spellEnd"/>
            <w:r w:rsidR="006159F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відносної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вологості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повітря, а також температури використовуваної води для замісу і температури сухої суміші.</w:t>
            </w:r>
          </w:p>
          <w:p w:rsidR="00CB1F12" w:rsidRPr="000C4BB0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в жарку і суху погоду (вище + 25 ° С) рекомендується використовувати для замісу тільки холодну воду і забезпечити зберігання мішків з матеріалом перед застосуванням в найбільш прохолодних умовах, уникаючи дії прямих сонячних променів. Для замішування розчину може знадобитися більше води.</w:t>
            </w:r>
          </w:p>
          <w:p w:rsidR="00256B41" w:rsidRPr="008C1463" w:rsidRDefault="00CB1F12" w:rsidP="00CB1F1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спекотну (вище + 25 ° С) і суху погоду роботи рекомендується проводити рано вранці або у вечірній час.</w:t>
            </w:r>
          </w:p>
        </w:tc>
      </w:tr>
      <w:tr w:rsidR="00CB1F12" w:rsidRPr="00705DF5" w:rsidTr="00782D14">
        <w:trPr>
          <w:trHeight w:val="1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0C4BB0" w:rsidRDefault="00CB1F12" w:rsidP="00F9771C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УКЛАДАННЯ СУМІ</w:t>
            </w:r>
            <w:proofErr w:type="gramStart"/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Ш</w:t>
            </w:r>
            <w:proofErr w:type="gramEnd"/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0C4BB0" w:rsidRDefault="00CB1F12" w:rsidP="00F9771C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 допускається наносити ручним способом із застосуванням кельми і шпателя або механізованим способом з використанням спеціальних штукатурних машин і розчинонасосів.</w:t>
            </w:r>
          </w:p>
          <w:p w:rsidR="00CB1F12" w:rsidRPr="000C4BB0" w:rsidRDefault="00CB1F12" w:rsidP="00F9771C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Оптимальна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товщина нанесення за один прохід від 3 мм до 30 мм.</w:t>
            </w:r>
          </w:p>
          <w:p w:rsidR="00CB1F12" w:rsidRPr="000C4BB0" w:rsidRDefault="00CB1F12" w:rsidP="00F9771C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загладжування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коли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він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почав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вже схоплюватися з використанням штукатурних терок.</w:t>
            </w:r>
          </w:p>
          <w:p w:rsidR="00CB1F12" w:rsidRPr="000C4BB0" w:rsidRDefault="00CB1F12" w:rsidP="00F9771C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процесі виконання робіт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відновлення початкової легкоукладуваності рекомендується періодичне перемішування складу.</w:t>
            </w:r>
          </w:p>
        </w:tc>
      </w:tr>
      <w:tr w:rsidR="00CB1F12" w:rsidRPr="00705DF5" w:rsidTr="00782D14">
        <w:trPr>
          <w:trHeight w:val="7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8C1463" w:rsidRDefault="00CB1F12" w:rsidP="00705DF5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</w:t>
            </w:r>
            <w:r w:rsidR="00705D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ОГЛЯД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CB1F12" w:rsidRDefault="00CB1F12" w:rsidP="00CB1F12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Св</w:t>
            </w:r>
            <w:proofErr w:type="gram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іжоукладен</w:t>
            </w:r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proofErr w:type="spellEnd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необхідно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захищати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впливу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атмосферних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опадів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вітру, прямих сонячних променів.</w:t>
            </w:r>
          </w:p>
          <w:p w:rsidR="00CB1F12" w:rsidRPr="00CB1F12" w:rsidRDefault="00CB1F12" w:rsidP="00CB1F12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процесі затвердіння матеріалу слід забезпечити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вологісний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догляд за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покри</w:t>
            </w:r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ттям</w:t>
            </w:r>
            <w:proofErr w:type="spellEnd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: з </w:t>
            </w:r>
            <w:proofErr w:type="spellStart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вологоємних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матеріалів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наприклад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мішковини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періодичним</w:t>
            </w:r>
            <w:proofErr w:type="spell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розпиленням води або спеціальними </w:t>
            </w:r>
            <w:proofErr w:type="gramStart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пл</w:t>
            </w:r>
            <w:proofErr w:type="gramEnd"/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івкотвірними матеріалами.</w:t>
            </w:r>
          </w:p>
          <w:p w:rsidR="00CB1F12" w:rsidRPr="008C1463" w:rsidRDefault="00CB1F12" w:rsidP="00CB1F12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CB1F1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спекотну, суху і вітряну погоду вологісний догляд слід збільшити до 3 діб.</w:t>
            </w:r>
          </w:p>
        </w:tc>
      </w:tr>
      <w:tr w:rsidR="00CB1F12" w:rsidRPr="00705DF5" w:rsidTr="00782D14">
        <w:trPr>
          <w:trHeight w:val="7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0C4BB0" w:rsidRDefault="00CB1F12" w:rsidP="00F9771C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ОБМЕЖЕННЯ І ОСОБЛИВІ УМОВИ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0C4BB0" w:rsidRDefault="00CB1F12" w:rsidP="00F9771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spellEnd"/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матеріалу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проморожених</w:t>
            </w:r>
            <w:proofErr w:type="spellEnd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поверхнях</w:t>
            </w:r>
            <w:proofErr w:type="spellEnd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повехнях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стоячою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водою, з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наявністю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конденсаційної вологи.</w:t>
            </w:r>
          </w:p>
          <w:p w:rsidR="00CB1F12" w:rsidRPr="000C4BB0" w:rsidRDefault="00CB1F12" w:rsidP="00F9771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заміс вручну з метою запобігання введенню надмірної кількості води.</w:t>
            </w:r>
          </w:p>
          <w:p w:rsidR="00CB1F12" w:rsidRPr="000C4BB0" w:rsidRDefault="00CB1F12" w:rsidP="00F9771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застосування міксерів гравітаційного типу для приготування складу.</w:t>
            </w:r>
          </w:p>
          <w:p w:rsidR="00CB1F12" w:rsidRPr="000C4BB0" w:rsidRDefault="00CB1F12" w:rsidP="00F9771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Не використовуйте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 на гладких поверхнях.</w:t>
            </w:r>
          </w:p>
          <w:p w:rsidR="00CB1F12" w:rsidRPr="000C4BB0" w:rsidRDefault="00CB1F12" w:rsidP="00F9771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Не рекомендується використовувати матеріал поза рекомендованого діапазону температур.</w:t>
            </w:r>
          </w:p>
          <w:p w:rsidR="00CB1F12" w:rsidRPr="000C4BB0" w:rsidRDefault="00CB1F12" w:rsidP="00F9771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використовуйте матеріал для опалубочного ремонту. При ремонті споруд із застосуванням опалубки використовуйте ремонтні склади TEKNO наливної типу.</w:t>
            </w:r>
          </w:p>
          <w:p w:rsidR="00CB1F12" w:rsidRPr="000C4BB0" w:rsidRDefault="00CB1F12" w:rsidP="00F9771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допускається додаткове введення води в робочу суміш, якщо матеріал вже почав схоплюватися. При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втраті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початкової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легкоукладува</w:t>
            </w:r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ль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ності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періодичне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перемішування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складу.</w:t>
            </w:r>
          </w:p>
          <w:p w:rsidR="00CB1F12" w:rsidRPr="000C4BB0" w:rsidRDefault="00CB1F12" w:rsidP="00F9771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ремонті слабких основ з низькими характеристиками міцності, а також в разі виникнення інших питань проконсультуйтеся з нашими технічними фахівцями.</w:t>
            </w:r>
          </w:p>
        </w:tc>
      </w:tr>
      <w:tr w:rsidR="00CB1F12" w:rsidRPr="008C1463" w:rsidTr="00256B41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8C1463" w:rsidRDefault="00CB1F12" w:rsidP="00680190">
            <w:pPr>
              <w:pStyle w:val="TableParagraph"/>
              <w:spacing w:before="1"/>
              <w:ind w:left="119" w:right="56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ОЧИЩЕННЯ ІНСТРУМЕНТУ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8C1463" w:rsidRDefault="00CB1F12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Очищення інструменту проводиться негайно після закінчення робіт. Затверділий матеріал видаляється лише механічним способом.</w:t>
            </w:r>
          </w:p>
        </w:tc>
      </w:tr>
      <w:tr w:rsidR="00CB1F12" w:rsidRPr="00705DF5" w:rsidTr="002F6EB3">
        <w:trPr>
          <w:trHeight w:val="7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8C1463" w:rsidRDefault="00CB1F12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ЗАХОДИ БЕЗПЕКИ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0C4BB0" w:rsidRDefault="00CB1F12" w:rsidP="00CB1F12">
            <w:pPr>
              <w:pStyle w:val="TableParagraph"/>
              <w:tabs>
                <w:tab w:val="left" w:pos="1560"/>
                <w:tab w:val="left" w:pos="1901"/>
                <w:tab w:val="left" w:pos="3293"/>
                <w:tab w:val="left" w:pos="4844"/>
                <w:tab w:val="left" w:pos="5982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Відноситься до негорючих матеріалів. Є високолужних продуктом.</w:t>
            </w:r>
          </w:p>
          <w:p w:rsidR="00CB1F12" w:rsidRPr="000C4BB0" w:rsidRDefault="00CB1F12" w:rsidP="00CB1F12">
            <w:pPr>
              <w:pStyle w:val="TableParagraph"/>
              <w:tabs>
                <w:tab w:val="left" w:pos="921"/>
                <w:tab w:val="left" w:pos="2569"/>
                <w:tab w:val="left" w:pos="3385"/>
                <w:tab w:val="left" w:pos="4902"/>
                <w:tab w:val="left" w:pos="6516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необхідно використовувати спецодяг, рукавички, респіратори і захисні окуляри.</w:t>
            </w:r>
          </w:p>
          <w:p w:rsidR="00CB1F12" w:rsidRPr="008C1463" w:rsidRDefault="00CB1F12" w:rsidP="00CB1F12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попаданні на шкіру і в очі негайно змити водою.</w:t>
            </w:r>
          </w:p>
        </w:tc>
      </w:tr>
      <w:tr w:rsidR="00CB1F12" w:rsidRPr="008C1463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8C1463" w:rsidRDefault="00CB1F12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УПАКОВКА І ЗБЕРІГАННЯ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12" w:rsidRPr="008C1463" w:rsidRDefault="00CB1F12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 поставляється в багатошарових мішках по 25 кг. Зберігати в сухих прохолодних складських приміщеннях в непошкодженій упаковці при температурі вище + 5</w:t>
            </w:r>
            <w:proofErr w:type="gramStart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° С</w:t>
            </w:r>
            <w:proofErr w:type="gramEnd"/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вологості не більше 70%.</w:t>
            </w:r>
          </w:p>
          <w:p w:rsidR="00CB1F12" w:rsidRPr="008C1463" w:rsidRDefault="00CB1F12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Гарантований термін зберігання 12 місяців.</w:t>
            </w:r>
          </w:p>
        </w:tc>
      </w:tr>
    </w:tbl>
    <w:p w:rsidR="00E944BD" w:rsidRPr="008C1463" w:rsidRDefault="00E944BD" w:rsidP="00256B41">
      <w:pPr>
        <w:tabs>
          <w:tab w:val="left" w:pos="447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944BD" w:rsidRDefault="00E944B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CB1F12" w:rsidRDefault="00CB1F1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CB1F12" w:rsidRDefault="00CB1F1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CB1F12" w:rsidRDefault="00CB1F1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CB1F12" w:rsidRDefault="00CB1F1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CB1F12" w:rsidRDefault="00CB1F1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CB1F12" w:rsidRPr="008C1463" w:rsidRDefault="00CB1F1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proofErr w:type="gramStart"/>
      <w:r w:rsidRPr="00CB1F1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ТЕХН</w:t>
      </w:r>
      <w:proofErr w:type="gramEnd"/>
      <w:r w:rsidRPr="00CB1F12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ІЧНІ ХАРАКТЕРИСТИКИ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402"/>
      </w:tblGrid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6E25EA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CB1F12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айменування</w:t>
            </w:r>
            <w:proofErr w:type="spellEnd"/>
            <w:r w:rsidR="00CB1F12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1F12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3402" w:type="dxa"/>
          </w:tcPr>
          <w:p w:rsidR="00CB1F12" w:rsidRPr="000C4BB0" w:rsidRDefault="006E25EA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Но</w:t>
            </w:r>
            <w:r w:rsidR="00CB1F12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рмативне</w:t>
            </w:r>
            <w:proofErr w:type="spellEnd"/>
            <w:r w:rsidR="00CB1F12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1F12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значення</w:t>
            </w:r>
            <w:proofErr w:type="spellEnd"/>
          </w:p>
        </w:tc>
      </w:tr>
      <w:tr w:rsidR="00CB1F12" w:rsidRPr="000C4BB0" w:rsidTr="00F9771C">
        <w:trPr>
          <w:trHeight w:val="292"/>
        </w:trPr>
        <w:tc>
          <w:tcPr>
            <w:tcW w:w="11057" w:type="dxa"/>
            <w:gridSpan w:val="2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сухої суміші</w:t>
            </w:r>
          </w:p>
        </w:tc>
      </w:tr>
      <w:tr w:rsidR="00CB1F12" w:rsidRPr="00705DF5" w:rsidTr="00F9771C">
        <w:trPr>
          <w:trHeight w:val="50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Зовнішній вигляд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Порошок сірого кольору</w:t>
            </w:r>
          </w:p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 включеннями фіброволокна</w:t>
            </w:r>
          </w:p>
        </w:tc>
      </w:tr>
      <w:tr w:rsidR="00CB1F12" w:rsidRPr="00705DF5" w:rsidTr="00F9771C">
        <w:trPr>
          <w:trHeight w:val="502"/>
        </w:trPr>
        <w:tc>
          <w:tcPr>
            <w:tcW w:w="7655" w:type="dxa"/>
          </w:tcPr>
          <w:p w:rsidR="00CB1F12" w:rsidRPr="009F4649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lastRenderedPageBreak/>
              <w:t>Зберігання</w:t>
            </w:r>
            <w:proofErr w:type="spellEnd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gramStart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сухому</w:t>
            </w:r>
            <w:proofErr w:type="gramEnd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темному складі, при </w:t>
            </w:r>
            <w:proofErr w:type="spellStart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дотриман</w:t>
            </w:r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ні</w:t>
            </w:r>
            <w:proofErr w:type="spellEnd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температурного </w:t>
            </w:r>
            <w:proofErr w:type="spellStart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діапазону</w:t>
            </w:r>
            <w:proofErr w:type="spellEnd"/>
            <w:r w:rsidR="006E25E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+5- + 35</w:t>
            </w:r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С, </w:t>
            </w:r>
            <w:proofErr w:type="spellStart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вологості</w:t>
            </w:r>
            <w:proofErr w:type="spellEnd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75%</w:t>
            </w:r>
          </w:p>
        </w:tc>
        <w:tc>
          <w:tcPr>
            <w:tcW w:w="3402" w:type="dxa"/>
          </w:tcPr>
          <w:p w:rsidR="00CB1F12" w:rsidRPr="00BE1641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12 місяців в закритій оригінальній упаковці</w:t>
            </w:r>
          </w:p>
        </w:tc>
      </w:tr>
      <w:tr w:rsidR="00CB1F12" w:rsidRPr="000C4BB0" w:rsidTr="00F9771C">
        <w:trPr>
          <w:trHeight w:val="30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Кількість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зам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ішування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л / кг</w:t>
            </w:r>
          </w:p>
        </w:tc>
        <w:tc>
          <w:tcPr>
            <w:tcW w:w="3402" w:type="dxa"/>
          </w:tcPr>
          <w:p w:rsidR="00CB1F12" w:rsidRPr="000C4BB0" w:rsidRDefault="00CB1F12" w:rsidP="00CB1F12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0,16-0,2</w:t>
            </w:r>
          </w:p>
        </w:tc>
      </w:tr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кг / м3</w:t>
            </w:r>
          </w:p>
        </w:tc>
        <w:tc>
          <w:tcPr>
            <w:tcW w:w="3402" w:type="dxa"/>
          </w:tcPr>
          <w:p w:rsidR="00CB1F12" w:rsidRPr="000C4BB0" w:rsidRDefault="006E25EA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1,9</w:t>
            </w:r>
          </w:p>
        </w:tc>
      </w:tr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6E25EA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У</w:t>
            </w:r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паковка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мішок 25кг</w:t>
            </w:r>
          </w:p>
        </w:tc>
      </w:tr>
      <w:tr w:rsidR="00CB1F12" w:rsidRPr="000C4BB0" w:rsidTr="00F9771C">
        <w:trPr>
          <w:trHeight w:val="292"/>
        </w:trPr>
        <w:tc>
          <w:tcPr>
            <w:tcW w:w="11057" w:type="dxa"/>
            <w:gridSpan w:val="2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затворённой суміші</w:t>
            </w:r>
          </w:p>
        </w:tc>
      </w:tr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Споживання води, на 1 мішок 25кг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4-5л</w:t>
            </w:r>
          </w:p>
        </w:tc>
      </w:tr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Температура застосування (повітря і поверхонь)</w:t>
            </w:r>
          </w:p>
        </w:tc>
        <w:tc>
          <w:tcPr>
            <w:tcW w:w="3402" w:type="dxa"/>
          </w:tcPr>
          <w:p w:rsidR="00CB1F12" w:rsidRPr="000C4BB0" w:rsidRDefault="006E25EA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+5 - + 35 </w:t>
            </w:r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С</w:t>
            </w:r>
          </w:p>
        </w:tc>
      </w:tr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 збереження легкоукладальності, не менше, хв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</w:tr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Щ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ільність суміші, кг / л</w:t>
            </w:r>
          </w:p>
        </w:tc>
        <w:tc>
          <w:tcPr>
            <w:tcW w:w="3402" w:type="dxa"/>
          </w:tcPr>
          <w:p w:rsidR="00CB1F12" w:rsidRPr="000C4BB0" w:rsidRDefault="00CB1F12" w:rsidP="00CB1F12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Товщина нанесення, мм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3-30</w:t>
            </w:r>
          </w:p>
        </w:tc>
      </w:tr>
      <w:tr w:rsidR="00CB1F12" w:rsidRPr="000C4BB0" w:rsidTr="00F9771C">
        <w:trPr>
          <w:trHeight w:val="292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при товщині 1мм, кг / м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1,9</w:t>
            </w:r>
          </w:p>
        </w:tc>
      </w:tr>
      <w:tr w:rsidR="00CB1F12" w:rsidRPr="000C4BB0" w:rsidTr="00F9771C">
        <w:trPr>
          <w:trHeight w:val="292"/>
        </w:trPr>
        <w:tc>
          <w:tcPr>
            <w:tcW w:w="11057" w:type="dxa"/>
            <w:gridSpan w:val="2"/>
          </w:tcPr>
          <w:p w:rsidR="00CB1F12" w:rsidRPr="000C4BB0" w:rsidRDefault="00CB1F12" w:rsidP="006E25E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="006E25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затверділого</w:t>
            </w:r>
            <w:proofErr w:type="spellEnd"/>
            <w:r w:rsidR="006E25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розчину</w:t>
            </w:r>
            <w:proofErr w:type="spellEnd"/>
          </w:p>
        </w:tc>
      </w:tr>
      <w:tr w:rsidR="00CB1F12" w:rsidRPr="000C4BB0" w:rsidTr="00F9771C">
        <w:trPr>
          <w:trHeight w:val="278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стиск, МПа, не менше, (28 діб)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25,0</w:t>
            </w:r>
          </w:p>
        </w:tc>
      </w:tr>
      <w:tr w:rsidR="00CB1F12" w:rsidRPr="000C4BB0" w:rsidTr="00F9771C">
        <w:trPr>
          <w:trHeight w:val="281"/>
        </w:trPr>
        <w:tc>
          <w:tcPr>
            <w:tcW w:w="7655" w:type="dxa"/>
          </w:tcPr>
          <w:p w:rsidR="00CB1F12" w:rsidRPr="000C4BB0" w:rsidRDefault="00CB1F12" w:rsidP="004F0FF4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розтяг при вигині, МПа, не менше (28 діб)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7,0</w:t>
            </w:r>
          </w:p>
        </w:tc>
      </w:tr>
      <w:tr w:rsidR="00CB1F12" w:rsidRPr="000C4BB0" w:rsidTr="00F9771C">
        <w:trPr>
          <w:trHeight w:val="293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зчеплення з бетонною основою, МПа, не менше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1,0</w:t>
            </w:r>
          </w:p>
        </w:tc>
      </w:tr>
      <w:tr w:rsidR="00CB1F12" w:rsidRPr="000C4BB0" w:rsidTr="004F0FF4">
        <w:trPr>
          <w:trHeight w:val="267"/>
        </w:trPr>
        <w:tc>
          <w:tcPr>
            <w:tcW w:w="7655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 діапазон експлуатації, ° С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-30 ... + 400</w:t>
            </w:r>
          </w:p>
        </w:tc>
      </w:tr>
      <w:tr w:rsidR="00CB1F12" w:rsidRPr="000C4BB0" w:rsidTr="004F0FF4">
        <w:trPr>
          <w:trHeight w:val="271"/>
        </w:trPr>
        <w:tc>
          <w:tcPr>
            <w:tcW w:w="7655" w:type="dxa"/>
          </w:tcPr>
          <w:p w:rsidR="00CB1F12" w:rsidRPr="000C4BB0" w:rsidRDefault="006E25EA" w:rsidP="00F9771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r w:rsidR="00CB1F12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огнестійкість</w:t>
            </w:r>
          </w:p>
        </w:tc>
        <w:tc>
          <w:tcPr>
            <w:tcW w:w="3402" w:type="dxa"/>
          </w:tcPr>
          <w:p w:rsidR="00CB1F12" w:rsidRPr="000C4BB0" w:rsidRDefault="00CB1F12" w:rsidP="00F9771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НГ</w:t>
            </w:r>
          </w:p>
        </w:tc>
      </w:tr>
    </w:tbl>
    <w:p w:rsidR="00336C2B" w:rsidRDefault="00336C2B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811266" w:rsidRPr="008C1463" w:rsidRDefault="00811266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811266" w:rsidRPr="008C1463" w:rsidRDefault="00811266" w:rsidP="002B6FEC">
      <w:pPr>
        <w:tabs>
          <w:tab w:val="left" w:pos="3731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sectPr w:rsidR="00811266" w:rsidRPr="008C1463" w:rsidSect="001F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0" w:right="280" w:bottom="260" w:left="260" w:header="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9A" w:rsidRDefault="0044339A">
      <w:pPr>
        <w:bidi/>
      </w:pPr>
      <w:r>
        <w:separator/>
      </w:r>
    </w:p>
  </w:endnote>
  <w:endnote w:type="continuationSeparator" w:id="0">
    <w:p w:rsidR="0044339A" w:rsidRDefault="0044339A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6" w:rsidRDefault="00811266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9A" w:rsidRDefault="0044339A">
      <w:pPr>
        <w:bidi/>
      </w:pPr>
      <w:r>
        <w:separator/>
      </w:r>
    </w:p>
  </w:footnote>
  <w:footnote w:type="continuationSeparator" w:id="0">
    <w:p w:rsidR="0044339A" w:rsidRDefault="0044339A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44339A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817016" o:spid="_x0000_s2065" type="#_x0000_t75" style="position:absolute;margin-left:0;margin-top:0;width:805.6pt;height:852.1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44339A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817017" o:spid="_x0000_s2066" type="#_x0000_t75" style="position:absolute;margin-left:0;margin-top:0;width:805.6pt;height:852.1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44339A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817015" o:spid="_x0000_s2064" type="#_x0000_t75" style="position:absolute;margin-left:0;margin-top:0;width:805.6pt;height:852.1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731"/>
    <w:multiLevelType w:val="hybridMultilevel"/>
    <w:tmpl w:val="ECAAC7F4"/>
    <w:lvl w:ilvl="0" w:tplc="F590237A">
      <w:numFmt w:val="bullet"/>
      <w:lvlText w:val=""/>
      <w:lvlJc w:val="left"/>
      <w:pPr>
        <w:ind w:left="288" w:hanging="178"/>
      </w:pPr>
      <w:rPr>
        <w:rFonts w:hint="default"/>
        <w:w w:val="100"/>
        <w:lang w:val="en-US" w:eastAsia="en-US" w:bidi="en-US"/>
      </w:rPr>
    </w:lvl>
    <w:lvl w:ilvl="1" w:tplc="63948D28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D172BF94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143A3DA0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9DA8D756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A43623F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44E8DFCC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576AF018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6B6438EA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1">
    <w:nsid w:val="13816A35"/>
    <w:multiLevelType w:val="hybridMultilevel"/>
    <w:tmpl w:val="A3F6A0F0"/>
    <w:lvl w:ilvl="0" w:tplc="80FA83E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767510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519EA5D8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DC24FB9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78420FE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6CAEB86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F1A0385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1848FBF2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173CC746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2">
    <w:nsid w:val="37811E46"/>
    <w:multiLevelType w:val="hybridMultilevel"/>
    <w:tmpl w:val="40602C34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D5215B3"/>
    <w:multiLevelType w:val="hybridMultilevel"/>
    <w:tmpl w:val="5734F5BE"/>
    <w:lvl w:ilvl="0" w:tplc="06821D80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16A5D2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19C4C3B0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E408A0E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65A253C4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0720C54A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3C98FB7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D52EFF2A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A94675A2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6"/>
    <w:rsid w:val="00050352"/>
    <w:rsid w:val="000638D1"/>
    <w:rsid w:val="000E6630"/>
    <w:rsid w:val="00121DFA"/>
    <w:rsid w:val="001F028D"/>
    <w:rsid w:val="001F5B9B"/>
    <w:rsid w:val="0020560C"/>
    <w:rsid w:val="0023071D"/>
    <w:rsid w:val="00256B41"/>
    <w:rsid w:val="0029550E"/>
    <w:rsid w:val="002B6FEC"/>
    <w:rsid w:val="002F6EB3"/>
    <w:rsid w:val="00336C2B"/>
    <w:rsid w:val="003861CD"/>
    <w:rsid w:val="003D1D6B"/>
    <w:rsid w:val="0044339A"/>
    <w:rsid w:val="004F0FF4"/>
    <w:rsid w:val="00561291"/>
    <w:rsid w:val="00570B49"/>
    <w:rsid w:val="00597EAA"/>
    <w:rsid w:val="006159FE"/>
    <w:rsid w:val="00643330"/>
    <w:rsid w:val="00680848"/>
    <w:rsid w:val="006C532D"/>
    <w:rsid w:val="006E25EA"/>
    <w:rsid w:val="006F3614"/>
    <w:rsid w:val="00705DF5"/>
    <w:rsid w:val="00782D14"/>
    <w:rsid w:val="007D5438"/>
    <w:rsid w:val="007E6F6E"/>
    <w:rsid w:val="007F62CC"/>
    <w:rsid w:val="00811266"/>
    <w:rsid w:val="0082645E"/>
    <w:rsid w:val="00857B4B"/>
    <w:rsid w:val="00886773"/>
    <w:rsid w:val="008C1463"/>
    <w:rsid w:val="00A117BA"/>
    <w:rsid w:val="00A772B7"/>
    <w:rsid w:val="00A81008"/>
    <w:rsid w:val="00A91B56"/>
    <w:rsid w:val="00AD1710"/>
    <w:rsid w:val="00AD40F9"/>
    <w:rsid w:val="00B21795"/>
    <w:rsid w:val="00B7438F"/>
    <w:rsid w:val="00B875EA"/>
    <w:rsid w:val="00BE390E"/>
    <w:rsid w:val="00C3673D"/>
    <w:rsid w:val="00CB1F12"/>
    <w:rsid w:val="00D10E73"/>
    <w:rsid w:val="00D27AE4"/>
    <w:rsid w:val="00D4176B"/>
    <w:rsid w:val="00D63EFF"/>
    <w:rsid w:val="00DB0AFF"/>
    <w:rsid w:val="00DB4577"/>
    <w:rsid w:val="00DE5243"/>
    <w:rsid w:val="00E14953"/>
    <w:rsid w:val="00E8341A"/>
    <w:rsid w:val="00E944BD"/>
    <w:rsid w:val="00F417BB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03CD-E361-4BFC-99FD-27C969D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5113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Федченко Светлана</cp:lastModifiedBy>
  <cp:revision>9</cp:revision>
  <dcterms:created xsi:type="dcterms:W3CDTF">2020-06-22T09:04:00Z</dcterms:created>
  <dcterms:modified xsi:type="dcterms:W3CDTF">2021-02-22T06:45:00Z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